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2C0" w:rsidRPr="00BB24F2" w:rsidRDefault="00BB24F2">
      <w:pPr>
        <w:rPr>
          <w:b/>
          <w:bCs/>
          <w:sz w:val="30"/>
          <w:szCs w:val="30"/>
        </w:rPr>
      </w:pPr>
      <w:r w:rsidRPr="00BB24F2">
        <w:rPr>
          <w:b/>
          <w:bCs/>
          <w:sz w:val="30"/>
          <w:szCs w:val="30"/>
        </w:rPr>
        <w:t xml:space="preserve">Ceník za zapojení do systému odpadového hospodářství </w:t>
      </w:r>
      <w:r w:rsidR="007056CE">
        <w:rPr>
          <w:b/>
          <w:bCs/>
          <w:sz w:val="30"/>
          <w:szCs w:val="30"/>
        </w:rPr>
        <w:t>obce Doloplazy</w:t>
      </w:r>
    </w:p>
    <w:p w:rsidR="00BB24F2" w:rsidRDefault="00BB24F2"/>
    <w:p w:rsidR="007056CE" w:rsidRDefault="007056CE" w:rsidP="007056CE">
      <w:pPr>
        <w:pStyle w:val="Normlnweb"/>
      </w:pPr>
      <w:r>
        <w:t>Platnost od 13.6.2023</w:t>
      </w:r>
    </w:p>
    <w:p w:rsidR="007056CE" w:rsidRDefault="007056CE" w:rsidP="007056CE">
      <w:pPr>
        <w:pStyle w:val="Normlnweb"/>
      </w:pPr>
      <w:r>
        <w:t xml:space="preserve">Podnikatelé, kteří mají provozovnu v obci, jsou povinni mít uzavřenou smlouvu o svozu a likvidaci odpadu se svozovou firmou (v tom případě nesmí využívat sběrných nádob obce) nebo se mohou smluvně zapojit do obecního systému. Smlouvu je nutno uzavřít a uhradit poplatek dle platného ceníku na základě vystavené faktury od obce. </w:t>
      </w:r>
    </w:p>
    <w:p w:rsidR="007056CE" w:rsidRDefault="007056CE" w:rsidP="007056CE">
      <w:pPr>
        <w:pStyle w:val="Normlnweb"/>
      </w:pPr>
      <w:r>
        <w:t xml:space="preserve">V souladu s obecně závaznou vyhláškou č. </w:t>
      </w:r>
      <w:r w:rsidR="002D51D0">
        <w:t>3/2021</w:t>
      </w:r>
      <w:r>
        <w:t xml:space="preserve"> o </w:t>
      </w:r>
      <w:r w:rsidR="002D51D0">
        <w:t>stanovení obecního systému odpadového hospodářství</w:t>
      </w:r>
      <w:r>
        <w:t xml:space="preserve"> byl vydán tento ceník pro zapojené podnikatele:</w:t>
      </w:r>
    </w:p>
    <w:p w:rsidR="007056CE" w:rsidRDefault="007056CE" w:rsidP="007056CE">
      <w:pPr>
        <w:pStyle w:val="Normlnweb"/>
      </w:pPr>
      <w:r>
        <w:rPr>
          <w:rStyle w:val="Siln"/>
        </w:rPr>
        <w:t xml:space="preserve">Směsný komunální odpad: </w:t>
      </w:r>
      <w:r>
        <w:t>vlastní sběrná nádoba 110/120 l nebo 240 l – 0,70 Kč/l</w:t>
      </w:r>
    </w:p>
    <w:p w:rsidR="007056CE" w:rsidRDefault="007056CE" w:rsidP="007056CE">
      <w:pPr>
        <w:pStyle w:val="Normlnweb"/>
      </w:pPr>
      <w:r>
        <w:t xml:space="preserve">Paušální částka za zapojení do systému: </w:t>
      </w:r>
      <w:r w:rsidRPr="00DC0C17">
        <w:t>500,- Kč/rok</w:t>
      </w:r>
    </w:p>
    <w:p w:rsidR="002D51D0" w:rsidRDefault="002D51D0" w:rsidP="007056CE">
      <w:pPr>
        <w:pStyle w:val="Normlnweb"/>
      </w:pPr>
    </w:p>
    <w:p w:rsidR="002D51D0" w:rsidRDefault="002D51D0" w:rsidP="002D51D0">
      <w:pPr>
        <w:widowControl w:val="0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2D51D0" w:rsidRDefault="002D51D0" w:rsidP="002D51D0">
      <w:pPr>
        <w:widowControl w:val="0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6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Schváleno </w:t>
      </w:r>
      <w:r w:rsidRPr="002D51D0">
        <w:rPr>
          <w:rFonts w:ascii="Arial" w:hAnsi="Arial" w:cs="Arial"/>
          <w:sz w:val="20"/>
          <w:szCs w:val="20"/>
        </w:rPr>
        <w:t>radou</w:t>
      </w:r>
      <w:r>
        <w:rPr>
          <w:rFonts w:ascii="Arial" w:hAnsi="Arial" w:cs="Arial"/>
          <w:sz w:val="20"/>
          <w:szCs w:val="20"/>
        </w:rPr>
        <w:t>/</w:t>
      </w:r>
      <w:r w:rsidRPr="002D51D0">
        <w:rPr>
          <w:rFonts w:ascii="Arial" w:hAnsi="Arial" w:cs="Arial"/>
          <w:strike/>
          <w:sz w:val="20"/>
          <w:szCs w:val="20"/>
        </w:rPr>
        <w:t>zastupitelstvem</w:t>
      </w:r>
      <w:r>
        <w:rPr>
          <w:rFonts w:ascii="Arial" w:hAnsi="Arial" w:cs="Arial"/>
          <w:sz w:val="20"/>
          <w:szCs w:val="20"/>
        </w:rPr>
        <w:t xml:space="preserve"> obce: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515F3">
        <w:rPr>
          <w:rFonts w:ascii="Arial" w:hAnsi="Arial" w:cs="Arial"/>
          <w:sz w:val="20"/>
          <w:szCs w:val="20"/>
        </w:rPr>
        <w:t>18/23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51D0" w:rsidRDefault="002D51D0" w:rsidP="002D51D0">
      <w:pPr>
        <w:widowControl w:val="0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60"/>
        <w:ind w:left="425" w:hanging="425"/>
        <w:jc w:val="both"/>
      </w:pPr>
      <w:r>
        <w:rPr>
          <w:rFonts w:ascii="Arial" w:hAnsi="Arial" w:cs="Arial"/>
          <w:sz w:val="20"/>
          <w:szCs w:val="20"/>
        </w:rPr>
        <w:t>Datum jednání a číslo usnesení:</w:t>
      </w:r>
      <w:r w:rsidR="002515F3">
        <w:rPr>
          <w:rFonts w:ascii="Arial" w:hAnsi="Arial" w:cs="Arial"/>
          <w:sz w:val="20"/>
          <w:szCs w:val="20"/>
        </w:rPr>
        <w:t xml:space="preserve"> 13.6.2023,</w:t>
      </w:r>
      <w:r>
        <w:rPr>
          <w:rFonts w:ascii="Arial" w:hAnsi="Arial" w:cs="Arial"/>
          <w:sz w:val="20"/>
          <w:szCs w:val="20"/>
        </w:rPr>
        <w:tab/>
      </w:r>
      <w:r w:rsidR="003E4C20">
        <w:rPr>
          <w:rFonts w:ascii="Arial" w:hAnsi="Arial" w:cs="Arial"/>
          <w:sz w:val="20"/>
          <w:szCs w:val="20"/>
        </w:rPr>
        <w:t>bod č. 9</w:t>
      </w:r>
    </w:p>
    <w:p w:rsidR="002D51D0" w:rsidRPr="00DC0C17" w:rsidRDefault="002D51D0" w:rsidP="007056CE">
      <w:pPr>
        <w:pStyle w:val="Normlnweb"/>
      </w:pPr>
    </w:p>
    <w:sectPr w:rsidR="002D51D0" w:rsidRPr="00DC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2"/>
    <w:rsid w:val="00146AA8"/>
    <w:rsid w:val="002515F3"/>
    <w:rsid w:val="002D51D0"/>
    <w:rsid w:val="003E4C20"/>
    <w:rsid w:val="0051752C"/>
    <w:rsid w:val="007056CE"/>
    <w:rsid w:val="00BA3F63"/>
    <w:rsid w:val="00BB24F2"/>
    <w:rsid w:val="00CA72C0"/>
    <w:rsid w:val="00D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F070"/>
  <w15:chartTrackingRefBased/>
  <w15:docId w15:val="{3946C4BE-858E-4B9A-BD34-5C93E12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0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Červinková</dc:creator>
  <cp:keywords/>
  <dc:description/>
  <cp:lastModifiedBy>Jana Červinková</cp:lastModifiedBy>
  <cp:revision>8</cp:revision>
  <cp:lastPrinted>2023-06-05T12:52:00Z</cp:lastPrinted>
  <dcterms:created xsi:type="dcterms:W3CDTF">2023-06-02T10:01:00Z</dcterms:created>
  <dcterms:modified xsi:type="dcterms:W3CDTF">2023-06-21T12:18:00Z</dcterms:modified>
</cp:coreProperties>
</file>